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55F" w14:textId="41C65E49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</w:t>
      </w:r>
      <w:r w:rsidR="00413488">
        <w:rPr>
          <w:rFonts w:ascii="メイリオ" w:eastAsia="メイリオ" w:hAnsi="メイリオ" w:hint="eastAsia"/>
          <w:b/>
          <w:sz w:val="36"/>
        </w:rPr>
        <w:t>7</w:t>
      </w:r>
      <w:r w:rsidRPr="00CE1B53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5EE82905" w14:textId="2030E51B" w:rsidR="004A3E82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メディカルスタッフ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5379B056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2"/>
        </w:rPr>
        <w:t>氏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2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2365FDA" w14:textId="629D9C1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3"/>
        </w:rPr>
        <w:t>所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3"/>
        </w:rPr>
        <w:t>属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E5260F" w14:textId="2E392DC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4"/>
        </w:rPr>
        <w:t>職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4"/>
        </w:rPr>
        <w:t>種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F107FB1" w14:textId="16FFA17D" w:rsidR="004A3E82" w:rsidRPr="00CE1B53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77777777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上記の者が、当施設に籍を置く、＜メディカルスタッフ＞であることを証明する。</w:t>
      </w:r>
    </w:p>
    <w:p w14:paraId="57ACAFEF" w14:textId="36E14D32" w:rsidR="004A3E82" w:rsidRPr="00CE1B53" w:rsidRDefault="00821EA7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年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月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日</w:t>
      </w:r>
    </w:p>
    <w:p w14:paraId="66541BF9" w14:textId="7B388188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所属長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7BE2EFE4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※必要事項をご記入の上、当日参加受付窓口にご提出ください。</w:t>
      </w:r>
    </w:p>
    <w:p w14:paraId="4C19F14B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※あわせて、必ず本人証明のできる書類（身分証明書等）をご提示ください。</w:t>
      </w:r>
    </w:p>
    <w:p w14:paraId="1A4AA0A4" w14:textId="41536FBA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本人証明書類のご提示を頂けない場合は、</w:t>
      </w:r>
      <w:r w:rsidR="001D235C">
        <w:rPr>
          <w:rFonts w:ascii="メイリオ" w:eastAsia="メイリオ" w:hAnsi="メイリオ" w:hint="eastAsia"/>
          <w:sz w:val="22"/>
        </w:rPr>
        <w:t>医師</w:t>
      </w:r>
      <w:bookmarkStart w:id="0" w:name="_GoBack"/>
      <w:bookmarkEnd w:id="0"/>
      <w:r w:rsidRPr="00CE1B53">
        <w:rPr>
          <w:rFonts w:ascii="メイリオ" w:eastAsia="メイリオ" w:hAnsi="メイリオ" w:hint="eastAsia"/>
          <w:sz w:val="22"/>
        </w:rPr>
        <w:t>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1"/>
    <w:rsid w:val="00074691"/>
    <w:rsid w:val="001D235C"/>
    <w:rsid w:val="00413488"/>
    <w:rsid w:val="004A3E82"/>
    <w:rsid w:val="0061462F"/>
    <w:rsid w:val="00821EA7"/>
    <w:rsid w:val="00CE1B53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kawaguchi</cp:lastModifiedBy>
  <cp:revision>5</cp:revision>
  <dcterms:created xsi:type="dcterms:W3CDTF">2018-11-15T23:56:00Z</dcterms:created>
  <dcterms:modified xsi:type="dcterms:W3CDTF">2019-08-27T00:53:00Z</dcterms:modified>
</cp:coreProperties>
</file>